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3E4" w:rsidRDefault="006E63E4" w:rsidP="006E63E4">
      <w:pPr>
        <w:spacing w:after="0" w:line="240" w:lineRule="auto"/>
        <w:jc w:val="center"/>
        <w:rPr>
          <w:rFonts w:ascii="Times New Roman" w:eastAsia="Times New Roman" w:hAnsi="Times New Roman"/>
          <w:b/>
          <w:sz w:val="36"/>
          <w:szCs w:val="36"/>
          <w:lang w:eastAsia="ru-RU"/>
        </w:rPr>
      </w:pPr>
      <w:r w:rsidRPr="006E63E4">
        <w:rPr>
          <w:rFonts w:ascii="Times New Roman" w:eastAsia="Times New Roman" w:hAnsi="Times New Roman"/>
          <w:b/>
          <w:bCs/>
          <w:sz w:val="36"/>
          <w:szCs w:val="36"/>
          <w:lang w:eastAsia="ru-RU"/>
        </w:rPr>
        <w:t>Памятк</w:t>
      </w:r>
      <w:r w:rsidRPr="006E63E4">
        <w:rPr>
          <w:rFonts w:ascii="Times New Roman" w:eastAsia="Times New Roman" w:hAnsi="Times New Roman"/>
          <w:b/>
          <w:bCs/>
          <w:sz w:val="36"/>
          <w:szCs w:val="36"/>
          <w:lang w:eastAsia="ru-RU"/>
        </w:rPr>
        <w:t xml:space="preserve">а для </w:t>
      </w:r>
      <w:proofErr w:type="gramStart"/>
      <w:r w:rsidRPr="006E63E4">
        <w:rPr>
          <w:rFonts w:ascii="Times New Roman" w:eastAsia="Times New Roman" w:hAnsi="Times New Roman"/>
          <w:b/>
          <w:bCs/>
          <w:sz w:val="36"/>
          <w:szCs w:val="36"/>
          <w:lang w:eastAsia="ru-RU"/>
        </w:rPr>
        <w:t xml:space="preserve">обучающихся  </w:t>
      </w:r>
      <w:r w:rsidRPr="006E63E4">
        <w:rPr>
          <w:rFonts w:ascii="Times New Roman" w:eastAsia="Times New Roman" w:hAnsi="Times New Roman"/>
          <w:b/>
          <w:sz w:val="36"/>
          <w:szCs w:val="36"/>
          <w:lang w:eastAsia="ru-RU"/>
        </w:rPr>
        <w:t>по</w:t>
      </w:r>
      <w:proofErr w:type="gramEnd"/>
      <w:r w:rsidRPr="006E63E4">
        <w:rPr>
          <w:rFonts w:ascii="Times New Roman" w:eastAsia="Times New Roman" w:hAnsi="Times New Roman"/>
          <w:b/>
          <w:sz w:val="36"/>
          <w:szCs w:val="36"/>
          <w:lang w:eastAsia="ru-RU"/>
        </w:rPr>
        <w:t xml:space="preserve"> недопущению распространения экстремизма</w:t>
      </w:r>
      <w:r w:rsidRPr="006E63E4">
        <w:rPr>
          <w:rFonts w:ascii="Times New Roman" w:eastAsia="Times New Roman" w:hAnsi="Times New Roman"/>
          <w:b/>
          <w:sz w:val="36"/>
          <w:szCs w:val="36"/>
          <w:lang w:eastAsia="ru-RU"/>
        </w:rPr>
        <w:br/>
        <w:t>(подготовлена с использованием Федерального закона "О противодействии экстремистской деятельности", Кодекса Российской Федерации об административных правонарушениях, Уголовного кодекса Российской Федерации)</w:t>
      </w:r>
    </w:p>
    <w:p w:rsidR="006E63E4" w:rsidRPr="006E63E4" w:rsidRDefault="006E63E4" w:rsidP="006E63E4">
      <w:pPr>
        <w:spacing w:after="0" w:line="240" w:lineRule="auto"/>
        <w:jc w:val="center"/>
        <w:rPr>
          <w:rFonts w:ascii="Times New Roman" w:eastAsia="Times New Roman" w:hAnsi="Times New Roman"/>
          <w:b/>
          <w:bCs/>
          <w:sz w:val="36"/>
          <w:szCs w:val="36"/>
          <w:lang w:eastAsia="ru-RU"/>
        </w:rPr>
      </w:pPr>
    </w:p>
    <w:p w:rsidR="006E63E4" w:rsidRPr="006E63E4" w:rsidRDefault="006E63E4" w:rsidP="006E63E4">
      <w:pPr>
        <w:spacing w:after="0" w:line="240" w:lineRule="auto"/>
        <w:ind w:firstLine="709"/>
        <w:jc w:val="both"/>
        <w:rPr>
          <w:rFonts w:ascii="Times New Roman" w:eastAsia="Times New Roman" w:hAnsi="Times New Roman"/>
          <w:b/>
          <w:sz w:val="32"/>
          <w:szCs w:val="32"/>
          <w:lang w:eastAsia="ru-RU"/>
        </w:rPr>
      </w:pPr>
      <w:r w:rsidRPr="006E63E4">
        <w:rPr>
          <w:rFonts w:ascii="Times New Roman" w:eastAsia="Times New Roman" w:hAnsi="Times New Roman"/>
          <w:b/>
          <w:sz w:val="32"/>
          <w:szCs w:val="32"/>
          <w:lang w:eastAsia="ru-RU"/>
        </w:rPr>
        <w:t xml:space="preserve">Виды ответственности за осуществление экстремистской деятельности </w:t>
      </w:r>
    </w:p>
    <w:p w:rsidR="006E63E4" w:rsidRPr="006E63E4" w:rsidRDefault="006E63E4" w:rsidP="006E63E4">
      <w:pPr>
        <w:spacing w:after="0" w:line="240" w:lineRule="auto"/>
        <w:ind w:firstLine="709"/>
        <w:jc w:val="both"/>
        <w:rPr>
          <w:rFonts w:ascii="Times New Roman" w:eastAsia="Times New Roman" w:hAnsi="Times New Roman"/>
          <w:b/>
          <w:i/>
          <w:sz w:val="32"/>
          <w:szCs w:val="32"/>
          <w:lang w:eastAsia="ru-RU"/>
        </w:rPr>
      </w:pPr>
      <w:r w:rsidRPr="006E63E4">
        <w:rPr>
          <w:rFonts w:ascii="Times New Roman" w:eastAsia="Times New Roman" w:hAnsi="Times New Roman"/>
          <w:b/>
          <w:i/>
          <w:sz w:val="32"/>
          <w:szCs w:val="32"/>
          <w:lang w:eastAsia="ru-RU"/>
        </w:rPr>
        <w:t xml:space="preserve">Административная ответственность </w:t>
      </w:r>
    </w:p>
    <w:p w:rsidR="006E63E4" w:rsidRPr="006E63E4" w:rsidRDefault="006E63E4" w:rsidP="006E63E4">
      <w:pPr>
        <w:spacing w:after="0" w:line="240" w:lineRule="auto"/>
        <w:ind w:firstLine="709"/>
        <w:jc w:val="both"/>
        <w:rPr>
          <w:rFonts w:ascii="Times New Roman" w:eastAsia="Times New Roman" w:hAnsi="Times New Roman"/>
          <w:sz w:val="24"/>
          <w:szCs w:val="24"/>
          <w:lang w:eastAsia="ru-RU"/>
        </w:rPr>
      </w:pPr>
      <w:r w:rsidRPr="006E63E4">
        <w:rPr>
          <w:rFonts w:ascii="Times New Roman" w:eastAsia="Times New Roman" w:hAnsi="Times New Roman"/>
          <w:sz w:val="24"/>
          <w:szCs w:val="24"/>
          <w:lang w:eastAsia="ru-RU"/>
        </w:rPr>
        <w:t xml:space="preserve">- 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 Кодекса Российской Федерации об административных правонарушениях). </w:t>
      </w:r>
    </w:p>
    <w:p w:rsidR="006E63E4" w:rsidRPr="006E63E4" w:rsidRDefault="006E63E4" w:rsidP="006E63E4">
      <w:pPr>
        <w:spacing w:after="0" w:line="240" w:lineRule="auto"/>
        <w:ind w:firstLine="709"/>
        <w:jc w:val="both"/>
        <w:rPr>
          <w:rFonts w:ascii="Times New Roman" w:eastAsia="Times New Roman" w:hAnsi="Times New Roman"/>
          <w:sz w:val="24"/>
          <w:szCs w:val="24"/>
          <w:lang w:eastAsia="ru-RU"/>
        </w:rPr>
      </w:pPr>
      <w:r w:rsidRPr="006E63E4">
        <w:rPr>
          <w:rFonts w:ascii="Times New Roman" w:eastAsia="Times New Roman" w:hAnsi="Times New Roman"/>
          <w:sz w:val="24"/>
          <w:szCs w:val="24"/>
          <w:lang w:eastAsia="ru-RU"/>
        </w:rPr>
        <w:t xml:space="preserve">- Изготовление 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оказывающие вредное влияние на их здоровье, а равно распространение информации об экстремистской  организации 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(статья 13.15. Кодекса Российской Федерации об административных правонарушениях). </w:t>
      </w:r>
    </w:p>
    <w:p w:rsidR="006E63E4" w:rsidRPr="006E63E4" w:rsidRDefault="006E63E4" w:rsidP="006E63E4">
      <w:pPr>
        <w:spacing w:after="0" w:line="240" w:lineRule="auto"/>
        <w:ind w:firstLine="709"/>
        <w:jc w:val="both"/>
        <w:rPr>
          <w:rFonts w:ascii="Times New Roman" w:eastAsia="Times New Roman" w:hAnsi="Times New Roman"/>
          <w:sz w:val="24"/>
          <w:szCs w:val="24"/>
          <w:lang w:eastAsia="ru-RU"/>
        </w:rPr>
      </w:pPr>
      <w:r w:rsidRPr="006E63E4">
        <w:rPr>
          <w:rFonts w:ascii="Times New Roman" w:eastAsia="Times New Roman" w:hAnsi="Times New Roman"/>
          <w:sz w:val="24"/>
          <w:szCs w:val="24"/>
          <w:lang w:eastAsia="ru-RU"/>
        </w:rPr>
        <w:t xml:space="preserve">-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w:t>
      </w:r>
      <w:proofErr w:type="gramStart"/>
      <w:r w:rsidRPr="006E63E4">
        <w:rPr>
          <w:rFonts w:ascii="Times New Roman" w:eastAsia="Times New Roman" w:hAnsi="Times New Roman"/>
          <w:sz w:val="24"/>
          <w:szCs w:val="24"/>
          <w:lang w:eastAsia="ru-RU"/>
        </w:rPr>
        <w:t>смешения,  влечет</w:t>
      </w:r>
      <w:proofErr w:type="gramEnd"/>
      <w:r w:rsidRPr="006E63E4">
        <w:rPr>
          <w:rFonts w:ascii="Times New Roman" w:eastAsia="Times New Roman" w:hAnsi="Times New Roman"/>
          <w:sz w:val="24"/>
          <w:szCs w:val="24"/>
          <w:lang w:eastAsia="ru-RU"/>
        </w:rPr>
        <w:t xml:space="preserve">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 </w:t>
      </w:r>
    </w:p>
    <w:p w:rsidR="006E63E4" w:rsidRPr="006E63E4" w:rsidRDefault="006E63E4" w:rsidP="006E63E4">
      <w:pPr>
        <w:spacing w:after="0" w:line="240" w:lineRule="auto"/>
        <w:ind w:firstLine="709"/>
        <w:jc w:val="both"/>
        <w:rPr>
          <w:rFonts w:ascii="Times New Roman" w:eastAsia="Times New Roman" w:hAnsi="Times New Roman"/>
          <w:sz w:val="24"/>
          <w:szCs w:val="24"/>
          <w:lang w:eastAsia="ru-RU"/>
        </w:rPr>
      </w:pPr>
      <w:r w:rsidRPr="006E63E4">
        <w:rPr>
          <w:rFonts w:ascii="Times New Roman" w:eastAsia="Times New Roman" w:hAnsi="Times New Roman"/>
          <w:sz w:val="24"/>
          <w:szCs w:val="24"/>
          <w:lang w:eastAsia="ru-RU"/>
        </w:rPr>
        <w:t xml:space="preserve">-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(статья 20.3. Кодекса Российской Федерации об административных правонарушениях). </w:t>
      </w:r>
    </w:p>
    <w:p w:rsidR="006E63E4" w:rsidRPr="006E63E4" w:rsidRDefault="006E63E4" w:rsidP="006E63E4">
      <w:pPr>
        <w:spacing w:after="0" w:line="240" w:lineRule="auto"/>
        <w:ind w:firstLine="709"/>
        <w:jc w:val="both"/>
        <w:rPr>
          <w:rFonts w:ascii="Times New Roman" w:eastAsia="Times New Roman" w:hAnsi="Times New Roman"/>
          <w:sz w:val="24"/>
          <w:szCs w:val="24"/>
          <w:lang w:eastAsia="ru-RU"/>
        </w:rPr>
      </w:pPr>
      <w:r w:rsidRPr="006E63E4">
        <w:rPr>
          <w:rFonts w:ascii="Times New Roman" w:eastAsia="Times New Roman" w:hAnsi="Times New Roman"/>
          <w:sz w:val="24"/>
          <w:szCs w:val="24"/>
          <w:lang w:eastAsia="ru-RU"/>
        </w:rPr>
        <w:t xml:space="preserve">- Массовое распространение экстремистских материалов, их производство либо хранение в целях массового </w:t>
      </w:r>
      <w:proofErr w:type="gramStart"/>
      <w:r w:rsidRPr="006E63E4">
        <w:rPr>
          <w:rFonts w:ascii="Times New Roman" w:eastAsia="Times New Roman" w:hAnsi="Times New Roman"/>
          <w:sz w:val="24"/>
          <w:szCs w:val="24"/>
          <w:lang w:eastAsia="ru-RU"/>
        </w:rPr>
        <w:t>распространения  влечет</w:t>
      </w:r>
      <w:proofErr w:type="gramEnd"/>
      <w:r w:rsidRPr="006E63E4">
        <w:rPr>
          <w:rFonts w:ascii="Times New Roman" w:eastAsia="Times New Roman" w:hAnsi="Times New Roman"/>
          <w:sz w:val="24"/>
          <w:szCs w:val="24"/>
          <w:lang w:eastAsia="ru-RU"/>
        </w:rPr>
        <w:t xml:space="preserve">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(статья 20.29. Кодекса Российской Федерации об административных правонарушениях). </w:t>
      </w:r>
    </w:p>
    <w:p w:rsidR="006E63E4" w:rsidRPr="006E63E4" w:rsidRDefault="006E63E4" w:rsidP="006E63E4">
      <w:pPr>
        <w:spacing w:after="0" w:line="240" w:lineRule="auto"/>
        <w:ind w:firstLine="709"/>
        <w:jc w:val="both"/>
        <w:rPr>
          <w:rFonts w:ascii="Times New Roman" w:eastAsia="Times New Roman" w:hAnsi="Times New Roman"/>
          <w:b/>
          <w:i/>
          <w:sz w:val="32"/>
          <w:szCs w:val="32"/>
          <w:lang w:eastAsia="ru-RU"/>
        </w:rPr>
      </w:pPr>
      <w:r w:rsidRPr="006E63E4">
        <w:rPr>
          <w:rFonts w:ascii="Times New Roman" w:eastAsia="Times New Roman" w:hAnsi="Times New Roman"/>
          <w:b/>
          <w:i/>
          <w:sz w:val="32"/>
          <w:szCs w:val="32"/>
          <w:lang w:eastAsia="ru-RU"/>
        </w:rPr>
        <w:t xml:space="preserve">Уголовная ответственность </w:t>
      </w:r>
    </w:p>
    <w:p w:rsidR="006E63E4" w:rsidRDefault="006E63E4" w:rsidP="006E63E4">
      <w:pPr>
        <w:spacing w:after="0" w:line="240" w:lineRule="auto"/>
        <w:ind w:firstLine="709"/>
        <w:jc w:val="both"/>
        <w:rPr>
          <w:rFonts w:ascii="Times New Roman" w:eastAsia="Times New Roman" w:hAnsi="Times New Roman"/>
          <w:sz w:val="24"/>
          <w:szCs w:val="24"/>
          <w:lang w:eastAsia="ru-RU"/>
        </w:rPr>
      </w:pPr>
      <w:r w:rsidRPr="006E63E4">
        <w:rPr>
          <w:rFonts w:ascii="Times New Roman" w:eastAsia="Times New Roman" w:hAnsi="Times New Roman"/>
          <w:sz w:val="24"/>
          <w:szCs w:val="24"/>
          <w:lang w:eastAsia="ru-RU"/>
        </w:rPr>
        <w:t>-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p>
    <w:p w:rsidR="006E63E4" w:rsidRPr="006E63E4" w:rsidRDefault="006E63E4" w:rsidP="006E63E4">
      <w:pPr>
        <w:spacing w:after="0" w:line="240" w:lineRule="auto"/>
        <w:ind w:firstLine="709"/>
        <w:jc w:val="both"/>
        <w:rPr>
          <w:rFonts w:ascii="Times New Roman" w:eastAsia="Times New Roman" w:hAnsi="Times New Roman"/>
          <w:sz w:val="24"/>
          <w:szCs w:val="24"/>
          <w:lang w:eastAsia="ru-RU"/>
        </w:rPr>
      </w:pPr>
      <w:r w:rsidRPr="006E63E4">
        <w:rPr>
          <w:rFonts w:ascii="Times New Roman" w:eastAsia="Times New Roman" w:hAnsi="Times New Roman"/>
          <w:sz w:val="24"/>
          <w:szCs w:val="24"/>
          <w:lang w:eastAsia="ru-RU"/>
        </w:rPr>
        <w:t xml:space="preserve"> -Те же деяния: </w:t>
      </w:r>
    </w:p>
    <w:p w:rsidR="006E63E4" w:rsidRPr="006E63E4" w:rsidRDefault="006E63E4" w:rsidP="006E63E4">
      <w:pPr>
        <w:spacing w:after="0" w:line="240" w:lineRule="auto"/>
        <w:ind w:firstLine="709"/>
        <w:jc w:val="both"/>
        <w:rPr>
          <w:rFonts w:ascii="Times New Roman" w:eastAsia="Times New Roman" w:hAnsi="Times New Roman"/>
          <w:sz w:val="24"/>
          <w:szCs w:val="24"/>
          <w:lang w:eastAsia="ru-RU"/>
        </w:rPr>
      </w:pPr>
      <w:r w:rsidRPr="006E63E4">
        <w:rPr>
          <w:rFonts w:ascii="Times New Roman" w:eastAsia="Times New Roman" w:hAnsi="Times New Roman"/>
          <w:sz w:val="24"/>
          <w:szCs w:val="24"/>
          <w:lang w:eastAsia="ru-RU"/>
        </w:rPr>
        <w:lastRenderedPageBreak/>
        <w:t xml:space="preserve">а) совершенные группой лиц по предварительному сговору или организованной группой; </w:t>
      </w:r>
    </w:p>
    <w:p w:rsidR="006E63E4" w:rsidRPr="006E63E4" w:rsidRDefault="006E63E4" w:rsidP="006E63E4">
      <w:pPr>
        <w:spacing w:after="0" w:line="240" w:lineRule="auto"/>
        <w:ind w:firstLine="709"/>
        <w:jc w:val="both"/>
        <w:rPr>
          <w:rFonts w:ascii="Times New Roman" w:eastAsia="Times New Roman" w:hAnsi="Times New Roman"/>
          <w:sz w:val="24"/>
          <w:szCs w:val="24"/>
          <w:lang w:eastAsia="ru-RU"/>
        </w:rPr>
      </w:pPr>
      <w:r w:rsidRPr="006E63E4">
        <w:rPr>
          <w:rFonts w:ascii="Times New Roman" w:eastAsia="Times New Roman" w:hAnsi="Times New Roman"/>
          <w:sz w:val="24"/>
          <w:szCs w:val="24"/>
          <w:lang w:eastAsia="ru-RU"/>
        </w:rPr>
        <w:t xml:space="preserve">б) повлекшие по неосторожности смерть человека; </w:t>
      </w:r>
    </w:p>
    <w:p w:rsidR="006E63E4" w:rsidRPr="006E63E4" w:rsidRDefault="006E63E4" w:rsidP="006E63E4">
      <w:pPr>
        <w:spacing w:after="0" w:line="240" w:lineRule="auto"/>
        <w:ind w:firstLine="709"/>
        <w:jc w:val="both"/>
        <w:rPr>
          <w:rFonts w:ascii="Times New Roman" w:eastAsia="Times New Roman" w:hAnsi="Times New Roman"/>
          <w:sz w:val="24"/>
          <w:szCs w:val="24"/>
          <w:lang w:eastAsia="ru-RU"/>
        </w:rPr>
      </w:pPr>
      <w:r w:rsidRPr="006E63E4">
        <w:rPr>
          <w:rFonts w:ascii="Times New Roman" w:eastAsia="Times New Roman" w:hAnsi="Times New Roman"/>
          <w:sz w:val="24"/>
          <w:szCs w:val="24"/>
          <w:lang w:eastAsia="ru-RU"/>
        </w:rPr>
        <w:t xml:space="preserve">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 </w:t>
      </w:r>
    </w:p>
    <w:p w:rsidR="006E63E4" w:rsidRPr="006E63E4" w:rsidRDefault="006E63E4" w:rsidP="006E63E4">
      <w:pPr>
        <w:spacing w:after="0" w:line="240" w:lineRule="auto"/>
        <w:ind w:firstLine="709"/>
        <w:jc w:val="both"/>
        <w:rPr>
          <w:rFonts w:ascii="Times New Roman" w:eastAsia="Times New Roman" w:hAnsi="Times New Roman"/>
          <w:sz w:val="24"/>
          <w:szCs w:val="24"/>
          <w:lang w:eastAsia="ru-RU"/>
        </w:rPr>
      </w:pPr>
      <w:r w:rsidRPr="006E63E4">
        <w:rPr>
          <w:rFonts w:ascii="Times New Roman" w:eastAsia="Times New Roman" w:hAnsi="Times New Roman"/>
          <w:sz w:val="24"/>
          <w:szCs w:val="24"/>
          <w:lang w:eastAsia="ru-RU"/>
        </w:rPr>
        <w:t xml:space="preserve">- </w:t>
      </w:r>
      <w:proofErr w:type="gramStart"/>
      <w:r w:rsidRPr="006E63E4">
        <w:rPr>
          <w:rFonts w:ascii="Times New Roman" w:eastAsia="Times New Roman" w:hAnsi="Times New Roman"/>
          <w:sz w:val="24"/>
          <w:szCs w:val="24"/>
          <w:lang w:eastAsia="ru-RU"/>
        </w:rPr>
        <w:t>Деяния,  если</w:t>
      </w:r>
      <w:proofErr w:type="gramEnd"/>
      <w:r w:rsidRPr="006E63E4">
        <w:rPr>
          <w:rFonts w:ascii="Times New Roman" w:eastAsia="Times New Roman" w:hAnsi="Times New Roman"/>
          <w:sz w:val="24"/>
          <w:szCs w:val="24"/>
          <w:lang w:eastAsia="ru-RU"/>
        </w:rPr>
        <w:t xml:space="preserve"> они: </w:t>
      </w:r>
    </w:p>
    <w:p w:rsidR="006E63E4" w:rsidRPr="006E63E4" w:rsidRDefault="006E63E4" w:rsidP="006E63E4">
      <w:pPr>
        <w:spacing w:after="0" w:line="240" w:lineRule="auto"/>
        <w:ind w:firstLine="709"/>
        <w:jc w:val="both"/>
        <w:rPr>
          <w:rFonts w:ascii="Times New Roman" w:eastAsia="Times New Roman" w:hAnsi="Times New Roman"/>
          <w:sz w:val="24"/>
          <w:szCs w:val="24"/>
          <w:lang w:eastAsia="ru-RU"/>
        </w:rPr>
      </w:pPr>
      <w:r w:rsidRPr="006E63E4">
        <w:rPr>
          <w:rFonts w:ascii="Times New Roman" w:eastAsia="Times New Roman" w:hAnsi="Times New Roman"/>
          <w:sz w:val="24"/>
          <w:szCs w:val="24"/>
          <w:lang w:eastAsia="ru-RU"/>
        </w:rPr>
        <w:t xml:space="preserve">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 </w:t>
      </w:r>
    </w:p>
    <w:p w:rsidR="006E63E4" w:rsidRPr="006E63E4" w:rsidRDefault="006E63E4" w:rsidP="006E63E4">
      <w:pPr>
        <w:spacing w:after="0" w:line="240" w:lineRule="auto"/>
        <w:ind w:firstLine="709"/>
        <w:jc w:val="both"/>
        <w:rPr>
          <w:rFonts w:ascii="Times New Roman" w:eastAsia="Times New Roman" w:hAnsi="Times New Roman"/>
          <w:sz w:val="24"/>
          <w:szCs w:val="24"/>
          <w:lang w:eastAsia="ru-RU"/>
        </w:rPr>
      </w:pPr>
      <w:r w:rsidRPr="006E63E4">
        <w:rPr>
          <w:rFonts w:ascii="Times New Roman" w:eastAsia="Times New Roman" w:hAnsi="Times New Roman"/>
          <w:sz w:val="24"/>
          <w:szCs w:val="24"/>
          <w:lang w:eastAsia="ru-RU"/>
        </w:rPr>
        <w:t xml:space="preserve">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 </w:t>
      </w:r>
    </w:p>
    <w:p w:rsidR="006E63E4" w:rsidRPr="006E63E4" w:rsidRDefault="006E63E4" w:rsidP="006E63E4">
      <w:pPr>
        <w:spacing w:after="0" w:line="240" w:lineRule="auto"/>
        <w:ind w:firstLine="709"/>
        <w:jc w:val="both"/>
        <w:rPr>
          <w:rFonts w:ascii="Times New Roman" w:eastAsia="Times New Roman" w:hAnsi="Times New Roman"/>
          <w:sz w:val="24"/>
          <w:szCs w:val="24"/>
          <w:lang w:eastAsia="ru-RU"/>
        </w:rPr>
      </w:pPr>
      <w:r w:rsidRPr="006E63E4">
        <w:rPr>
          <w:rFonts w:ascii="Times New Roman" w:eastAsia="Times New Roman" w:hAnsi="Times New Roman"/>
          <w:sz w:val="24"/>
          <w:szCs w:val="24"/>
          <w:lang w:eastAsia="ru-RU"/>
        </w:rPr>
        <w:t xml:space="preserve">- Склонение, вербовка или иное вовлечение лица в преступления </w:t>
      </w:r>
      <w:proofErr w:type="spellStart"/>
      <w:r w:rsidRPr="006E63E4">
        <w:rPr>
          <w:rFonts w:ascii="Times New Roman" w:eastAsia="Times New Roman" w:hAnsi="Times New Roman"/>
          <w:sz w:val="24"/>
          <w:szCs w:val="24"/>
          <w:lang w:eastAsia="ru-RU"/>
        </w:rPr>
        <w:t>эстремистского</w:t>
      </w:r>
      <w:proofErr w:type="spellEnd"/>
      <w:r w:rsidRPr="006E63E4">
        <w:rPr>
          <w:rFonts w:ascii="Times New Roman" w:eastAsia="Times New Roman" w:hAnsi="Times New Roman"/>
          <w:sz w:val="24"/>
          <w:szCs w:val="24"/>
          <w:lang w:eastAsia="ru-RU"/>
        </w:rPr>
        <w:t xml:space="preserve"> характера, финансирование терроризма - наказывается лишением свободы на срок от четырех до восьми лет. </w:t>
      </w:r>
    </w:p>
    <w:p w:rsidR="006E63E4" w:rsidRPr="006E63E4" w:rsidRDefault="006E63E4" w:rsidP="006E63E4">
      <w:pPr>
        <w:spacing w:after="0" w:line="240" w:lineRule="auto"/>
        <w:ind w:firstLine="709"/>
        <w:jc w:val="both"/>
        <w:rPr>
          <w:rFonts w:ascii="Times New Roman" w:eastAsia="Times New Roman" w:hAnsi="Times New Roman"/>
          <w:sz w:val="24"/>
          <w:szCs w:val="24"/>
          <w:lang w:eastAsia="ru-RU"/>
        </w:rPr>
      </w:pPr>
      <w:r w:rsidRPr="006E63E4">
        <w:rPr>
          <w:rFonts w:ascii="Times New Roman" w:eastAsia="Times New Roman" w:hAnsi="Times New Roman"/>
          <w:sz w:val="24"/>
          <w:szCs w:val="24"/>
          <w:lang w:eastAsia="ru-RU"/>
        </w:rPr>
        <w:t xml:space="preserve">- Публичные призывы к осуществлению террористической деятельности или публичное оправдание терроризма - наказываются лишением свободы на срок до четырех лет. </w:t>
      </w:r>
    </w:p>
    <w:p w:rsidR="006E63E4" w:rsidRPr="006E63E4" w:rsidRDefault="006E63E4" w:rsidP="006E63E4">
      <w:pPr>
        <w:spacing w:after="0" w:line="240" w:lineRule="auto"/>
        <w:ind w:firstLine="709"/>
        <w:jc w:val="both"/>
        <w:rPr>
          <w:rFonts w:ascii="Times New Roman" w:eastAsia="Times New Roman" w:hAnsi="Times New Roman"/>
          <w:sz w:val="24"/>
          <w:szCs w:val="24"/>
          <w:lang w:eastAsia="ru-RU"/>
        </w:rPr>
      </w:pPr>
      <w:r w:rsidRPr="006E63E4">
        <w:rPr>
          <w:rFonts w:ascii="Times New Roman" w:eastAsia="Times New Roman" w:hAnsi="Times New Roman"/>
          <w:sz w:val="24"/>
          <w:szCs w:val="24"/>
          <w:lang w:eastAsia="ru-RU"/>
        </w:rPr>
        <w:t xml:space="preserve">- 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исправительными работами на срок от одного года до двух лет, либо арестом на срок от трех до шести месяцев, либо лишением свободы на срок до трех лет (статья 207 Уголовного кодекса Российской Федерации). </w:t>
      </w:r>
    </w:p>
    <w:p w:rsidR="006E63E4" w:rsidRPr="006E63E4" w:rsidRDefault="006E63E4" w:rsidP="006E63E4">
      <w:pPr>
        <w:spacing w:after="0" w:line="240" w:lineRule="auto"/>
        <w:ind w:firstLine="708"/>
        <w:jc w:val="both"/>
        <w:rPr>
          <w:rFonts w:ascii="Times New Roman" w:eastAsia="Times New Roman" w:hAnsi="Times New Roman"/>
          <w:sz w:val="24"/>
          <w:szCs w:val="24"/>
          <w:lang w:eastAsia="ru-RU"/>
        </w:rPr>
      </w:pPr>
      <w:r w:rsidRPr="006E63E4">
        <w:rPr>
          <w:rFonts w:ascii="Times New Roman" w:eastAsia="Times New Roman" w:hAnsi="Times New Roman"/>
          <w:sz w:val="24"/>
          <w:szCs w:val="24"/>
          <w:lang w:eastAsia="ru-RU"/>
        </w:rPr>
        <w:t xml:space="preserve">-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-наказывается лишением свободы на срок от четырех до десяти лет. </w:t>
      </w:r>
    </w:p>
    <w:p w:rsidR="006E63E4" w:rsidRPr="006E63E4" w:rsidRDefault="006E63E4" w:rsidP="006E63E4">
      <w:pPr>
        <w:spacing w:after="0" w:line="240" w:lineRule="auto"/>
        <w:ind w:firstLine="709"/>
        <w:jc w:val="both"/>
        <w:rPr>
          <w:rFonts w:ascii="Times New Roman" w:eastAsia="Times New Roman" w:hAnsi="Times New Roman"/>
          <w:sz w:val="24"/>
          <w:szCs w:val="24"/>
          <w:lang w:eastAsia="ru-RU"/>
        </w:rPr>
      </w:pPr>
      <w:r w:rsidRPr="006E63E4">
        <w:rPr>
          <w:rFonts w:ascii="Times New Roman" w:eastAsia="Times New Roman" w:hAnsi="Times New Roman"/>
          <w:sz w:val="24"/>
          <w:szCs w:val="24"/>
          <w:lang w:eastAsia="ru-RU"/>
        </w:rPr>
        <w:t xml:space="preserve">- Участие в массовых беспорядках, предусмотренных частью первой настоящей статьи, - наказывается лишением свободы на срок от трех до восьми лет. </w:t>
      </w:r>
    </w:p>
    <w:p w:rsidR="006E63E4" w:rsidRPr="006E63E4" w:rsidRDefault="006E63E4" w:rsidP="006E63E4">
      <w:pPr>
        <w:spacing w:after="0" w:line="240" w:lineRule="auto"/>
        <w:ind w:firstLine="709"/>
        <w:jc w:val="both"/>
        <w:rPr>
          <w:rFonts w:ascii="Times New Roman" w:eastAsia="Times New Roman" w:hAnsi="Times New Roman"/>
          <w:sz w:val="24"/>
          <w:szCs w:val="24"/>
          <w:lang w:eastAsia="ru-RU"/>
        </w:rPr>
      </w:pPr>
      <w:r w:rsidRPr="006E63E4">
        <w:rPr>
          <w:rFonts w:ascii="Times New Roman" w:eastAsia="Times New Roman" w:hAnsi="Times New Roman"/>
          <w:sz w:val="24"/>
          <w:szCs w:val="24"/>
          <w:lang w:eastAsia="ru-RU"/>
        </w:rPr>
        <w:t xml:space="preserve">-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 </w:t>
      </w:r>
    </w:p>
    <w:p w:rsidR="006E63E4" w:rsidRPr="006E63E4" w:rsidRDefault="006E63E4" w:rsidP="006E63E4">
      <w:pPr>
        <w:spacing w:after="0" w:line="240" w:lineRule="auto"/>
        <w:ind w:firstLine="709"/>
        <w:jc w:val="both"/>
        <w:rPr>
          <w:rFonts w:ascii="Times New Roman" w:eastAsia="Times New Roman" w:hAnsi="Times New Roman"/>
          <w:sz w:val="24"/>
          <w:szCs w:val="24"/>
          <w:lang w:eastAsia="ru-RU"/>
        </w:rPr>
      </w:pPr>
      <w:r w:rsidRPr="006E63E4">
        <w:rPr>
          <w:rFonts w:ascii="Times New Roman" w:eastAsia="Times New Roman" w:hAnsi="Times New Roman"/>
          <w:sz w:val="24"/>
          <w:szCs w:val="24"/>
          <w:lang w:eastAsia="ru-RU"/>
        </w:rPr>
        <w:t xml:space="preserve"> - Хулиганство, то есть грубое нарушение общественного порядка, выражающее явное неуважение к обществу, совершенное: </w:t>
      </w:r>
    </w:p>
    <w:p w:rsidR="006E63E4" w:rsidRPr="006E63E4" w:rsidRDefault="006E63E4" w:rsidP="006E63E4">
      <w:pPr>
        <w:spacing w:after="0" w:line="240" w:lineRule="auto"/>
        <w:ind w:firstLine="709"/>
        <w:jc w:val="both"/>
        <w:rPr>
          <w:rFonts w:ascii="Times New Roman" w:eastAsia="Times New Roman" w:hAnsi="Times New Roman"/>
          <w:sz w:val="24"/>
          <w:szCs w:val="24"/>
          <w:lang w:eastAsia="ru-RU"/>
        </w:rPr>
      </w:pPr>
      <w:r w:rsidRPr="006E63E4">
        <w:rPr>
          <w:rFonts w:ascii="Times New Roman" w:eastAsia="Times New Roman" w:hAnsi="Times New Roman"/>
          <w:sz w:val="24"/>
          <w:szCs w:val="24"/>
          <w:lang w:eastAsia="ru-RU"/>
        </w:rPr>
        <w:t xml:space="preserve">а) с применением оружия или предметов, </w:t>
      </w:r>
      <w:r>
        <w:rPr>
          <w:rFonts w:ascii="Times New Roman" w:eastAsia="Times New Roman" w:hAnsi="Times New Roman"/>
          <w:sz w:val="24"/>
          <w:szCs w:val="24"/>
          <w:lang w:eastAsia="ru-RU"/>
        </w:rPr>
        <w:t xml:space="preserve">используемых в качестве </w:t>
      </w:r>
      <w:proofErr w:type="spellStart"/>
      <w:r>
        <w:rPr>
          <w:rFonts w:ascii="Times New Roman" w:eastAsia="Times New Roman" w:hAnsi="Times New Roman"/>
          <w:sz w:val="24"/>
          <w:szCs w:val="24"/>
          <w:lang w:eastAsia="ru-RU"/>
        </w:rPr>
        <w:t>оружия</w:t>
      </w:r>
      <w:r w:rsidRPr="006E63E4">
        <w:rPr>
          <w:rFonts w:ascii="Times New Roman" w:eastAsia="Times New Roman" w:hAnsi="Times New Roman"/>
          <w:sz w:val="24"/>
          <w:szCs w:val="24"/>
          <w:lang w:eastAsia="ru-RU"/>
        </w:rPr>
        <w:t>б</w:t>
      </w:r>
      <w:proofErr w:type="spellEnd"/>
      <w:r w:rsidRPr="006E63E4">
        <w:rPr>
          <w:rFonts w:ascii="Times New Roman" w:eastAsia="Times New Roman" w:hAnsi="Times New Roman"/>
          <w:sz w:val="24"/>
          <w:szCs w:val="24"/>
          <w:lang w:eastAsia="ru-RU"/>
        </w:rPr>
        <w:t xml:space="preserve">) по мотивам политической, идеологической, расовой, национальной или религиозной ненависти или вражды в отношении какой-либо социальной группы, - </w:t>
      </w:r>
      <w:proofErr w:type="gramStart"/>
      <w:r w:rsidRPr="006E63E4">
        <w:rPr>
          <w:rFonts w:ascii="Times New Roman" w:eastAsia="Times New Roman" w:hAnsi="Times New Roman"/>
          <w:sz w:val="24"/>
          <w:szCs w:val="24"/>
          <w:lang w:eastAsia="ru-RU"/>
        </w:rPr>
        <w:t>наказывается  лишением</w:t>
      </w:r>
      <w:proofErr w:type="gramEnd"/>
      <w:r w:rsidRPr="006E63E4">
        <w:rPr>
          <w:rFonts w:ascii="Times New Roman" w:eastAsia="Times New Roman" w:hAnsi="Times New Roman"/>
          <w:sz w:val="24"/>
          <w:szCs w:val="24"/>
          <w:lang w:eastAsia="ru-RU"/>
        </w:rPr>
        <w:t xml:space="preserve"> свободы на срок до пяти лет. </w:t>
      </w:r>
    </w:p>
    <w:p w:rsidR="006E63E4" w:rsidRPr="006E63E4" w:rsidRDefault="006E63E4" w:rsidP="006E63E4">
      <w:pPr>
        <w:spacing w:after="0" w:line="240" w:lineRule="auto"/>
        <w:ind w:firstLine="709"/>
        <w:jc w:val="both"/>
        <w:rPr>
          <w:rFonts w:ascii="Times New Roman" w:eastAsia="Times New Roman" w:hAnsi="Times New Roman"/>
          <w:sz w:val="24"/>
          <w:szCs w:val="24"/>
          <w:lang w:eastAsia="ru-RU"/>
        </w:rPr>
      </w:pPr>
      <w:r w:rsidRPr="006E63E4">
        <w:rPr>
          <w:rFonts w:ascii="Times New Roman" w:eastAsia="Times New Roman" w:hAnsi="Times New Roman"/>
          <w:sz w:val="24"/>
          <w:szCs w:val="24"/>
          <w:lang w:eastAsia="ru-RU"/>
        </w:rPr>
        <w:t xml:space="preserve">- Совершение взрыва, поджога или иных действий, направленных на разрушение или повреждение предприятий, сооружений, путей и средств сообщения, средств связи,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 </w:t>
      </w:r>
    </w:p>
    <w:p w:rsidR="006E63E4" w:rsidRDefault="006E63E4" w:rsidP="006E63E4">
      <w:pPr>
        <w:spacing w:after="0" w:line="240" w:lineRule="auto"/>
        <w:ind w:firstLine="709"/>
        <w:jc w:val="both"/>
        <w:rPr>
          <w:rFonts w:ascii="Times New Roman" w:eastAsia="Times New Roman" w:hAnsi="Times New Roman"/>
          <w:sz w:val="24"/>
          <w:szCs w:val="24"/>
          <w:lang w:eastAsia="ru-RU"/>
        </w:rPr>
      </w:pPr>
      <w:r w:rsidRPr="006E63E4">
        <w:rPr>
          <w:rFonts w:ascii="Times New Roman" w:eastAsia="Times New Roman" w:hAnsi="Times New Roman"/>
          <w:sz w:val="24"/>
          <w:szCs w:val="24"/>
          <w:lang w:eastAsia="ru-RU"/>
        </w:rPr>
        <w:t>- Создание экстремистского сообщества, то есть организованной группы лиц для подготовки или совершения преступлений экс</w:t>
      </w:r>
      <w:bookmarkStart w:id="0" w:name="_GoBack"/>
      <w:bookmarkEnd w:id="0"/>
      <w:r w:rsidRPr="006E63E4">
        <w:rPr>
          <w:rFonts w:ascii="Times New Roman" w:eastAsia="Times New Roman" w:hAnsi="Times New Roman"/>
          <w:sz w:val="24"/>
          <w:szCs w:val="24"/>
          <w:lang w:eastAsia="ru-RU"/>
        </w:rPr>
        <w:t xml:space="preserve">тремистской </w:t>
      </w:r>
      <w:proofErr w:type="gramStart"/>
      <w:r w:rsidRPr="006E63E4">
        <w:rPr>
          <w:rFonts w:ascii="Times New Roman" w:eastAsia="Times New Roman" w:hAnsi="Times New Roman"/>
          <w:sz w:val="24"/>
          <w:szCs w:val="24"/>
          <w:lang w:eastAsia="ru-RU"/>
        </w:rPr>
        <w:t>направленности  наказывается</w:t>
      </w:r>
      <w:proofErr w:type="gramEnd"/>
      <w:r w:rsidRPr="006E63E4">
        <w:rPr>
          <w:rFonts w:ascii="Times New Roman" w:eastAsia="Times New Roman" w:hAnsi="Times New Roman"/>
          <w:sz w:val="24"/>
          <w:szCs w:val="24"/>
          <w:lang w:eastAsia="ru-RU"/>
        </w:rPr>
        <w:t xml:space="preserve"> штрафом в размере до двухсот тысяч рублей, либо лишением свободы на срок до четырех лет. </w:t>
      </w:r>
    </w:p>
    <w:p w:rsidR="006E63E4" w:rsidRDefault="006E63E4" w:rsidP="006E63E4">
      <w:pPr>
        <w:spacing w:after="0" w:line="240" w:lineRule="auto"/>
        <w:ind w:firstLine="709"/>
        <w:jc w:val="both"/>
        <w:rPr>
          <w:rFonts w:ascii="Times New Roman" w:eastAsia="Times New Roman" w:hAnsi="Times New Roman"/>
          <w:sz w:val="24"/>
          <w:szCs w:val="24"/>
          <w:lang w:eastAsia="ru-RU"/>
        </w:rPr>
      </w:pPr>
    </w:p>
    <w:p w:rsidR="006E63E4" w:rsidRPr="006E63E4" w:rsidRDefault="006E63E4" w:rsidP="006E63E4">
      <w:pPr>
        <w:spacing w:after="0" w:line="240" w:lineRule="auto"/>
        <w:ind w:firstLine="709"/>
        <w:jc w:val="both"/>
        <w:rPr>
          <w:rFonts w:ascii="Times New Roman" w:eastAsia="Times New Roman" w:hAnsi="Times New Roman"/>
          <w:sz w:val="24"/>
          <w:szCs w:val="24"/>
          <w:lang w:eastAsia="ru-RU"/>
        </w:rPr>
      </w:pPr>
      <w:r w:rsidRPr="006E63E4">
        <w:rPr>
          <w:rFonts w:ascii="Times New Roman" w:eastAsia="Times New Roman" w:hAnsi="Times New Roman"/>
          <w:sz w:val="24"/>
          <w:szCs w:val="24"/>
          <w:lang w:eastAsia="ru-RU"/>
        </w:rPr>
        <w:t xml:space="preserve">- Участие в экстремистском сообществе - наказывается штрафом в размере до сорока тысяч рублей или лишением свободы на срок до двух лет </w:t>
      </w:r>
    </w:p>
    <w:p w:rsidR="00140EFD" w:rsidRPr="006E63E4" w:rsidRDefault="00140EFD">
      <w:pPr>
        <w:rPr>
          <w:sz w:val="24"/>
          <w:szCs w:val="24"/>
        </w:rPr>
      </w:pPr>
    </w:p>
    <w:sectPr w:rsidR="00140EFD" w:rsidRPr="006E63E4" w:rsidSect="006E63E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E4"/>
    <w:rsid w:val="00140EFD"/>
    <w:rsid w:val="006E6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1782B-818A-414D-AE46-6D84A3CA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3E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3E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E63E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999</Words>
  <Characters>5699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2023-07-06T07:11:00Z</cp:lastPrinted>
  <dcterms:created xsi:type="dcterms:W3CDTF">2023-07-06T07:06:00Z</dcterms:created>
  <dcterms:modified xsi:type="dcterms:W3CDTF">2023-07-06T07:11:00Z</dcterms:modified>
</cp:coreProperties>
</file>